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69FA" w14:textId="4003ADCB" w:rsidR="008E7A88" w:rsidRPr="00D03119" w:rsidRDefault="008526A3" w:rsidP="008526A3">
      <w:pPr>
        <w:ind w:right="1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令和５年９月２８日</w:t>
      </w:r>
    </w:p>
    <w:p w14:paraId="33FE9C40" w14:textId="6F65AFBF" w:rsidR="008E7A88" w:rsidRPr="00D03119" w:rsidRDefault="008E7A88" w:rsidP="0081301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526A3">
        <w:rPr>
          <w:rFonts w:asciiTheme="minorEastAsia" w:hAnsiTheme="minorEastAsia" w:hint="eastAsia"/>
          <w:sz w:val="24"/>
          <w:szCs w:val="24"/>
        </w:rPr>
        <w:t>商工会員　各位</w:t>
      </w:r>
    </w:p>
    <w:p w14:paraId="36D769DE" w14:textId="78A6CD3C" w:rsidR="00E2385B" w:rsidRPr="00E2385B" w:rsidRDefault="00E2385B" w:rsidP="00E2385B">
      <w:pPr>
        <w:wordWrap w:val="0"/>
        <w:ind w:right="-1"/>
        <w:jc w:val="right"/>
        <w:rPr>
          <w:rFonts w:asciiTheme="minorEastAsia" w:hAnsiTheme="minorEastAsia"/>
          <w:sz w:val="24"/>
          <w:szCs w:val="24"/>
        </w:rPr>
      </w:pPr>
      <w:r w:rsidRPr="00E2385B">
        <w:rPr>
          <w:rFonts w:asciiTheme="minorEastAsia" w:hAnsiTheme="minorEastAsia" w:hint="eastAsia"/>
          <w:sz w:val="24"/>
          <w:szCs w:val="24"/>
        </w:rPr>
        <w:t>那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E2385B">
        <w:rPr>
          <w:rFonts w:asciiTheme="minorEastAsia" w:hAnsiTheme="minorEastAsia" w:hint="eastAsia"/>
          <w:sz w:val="24"/>
          <w:szCs w:val="24"/>
        </w:rPr>
        <w:t>珂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E2385B">
        <w:rPr>
          <w:rFonts w:asciiTheme="minorEastAsia" w:hAnsiTheme="minorEastAsia" w:hint="eastAsia"/>
          <w:sz w:val="24"/>
          <w:szCs w:val="24"/>
        </w:rPr>
        <w:t>川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E2385B">
        <w:rPr>
          <w:rFonts w:asciiTheme="minorEastAsia" w:hAnsiTheme="minorEastAsia" w:hint="eastAsia"/>
          <w:sz w:val="24"/>
          <w:szCs w:val="24"/>
        </w:rPr>
        <w:t>町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E2385B">
        <w:rPr>
          <w:rFonts w:asciiTheme="minorEastAsia" w:hAnsiTheme="minorEastAsia" w:hint="eastAsia"/>
          <w:sz w:val="24"/>
          <w:szCs w:val="24"/>
        </w:rPr>
        <w:t>商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E2385B">
        <w:rPr>
          <w:rFonts w:asciiTheme="minorEastAsia" w:hAnsiTheme="minorEastAsia" w:hint="eastAsia"/>
          <w:sz w:val="24"/>
          <w:szCs w:val="24"/>
        </w:rPr>
        <w:t>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E2385B">
        <w:rPr>
          <w:rFonts w:asciiTheme="minorEastAsia" w:hAnsiTheme="minorEastAsia" w:hint="eastAsia"/>
          <w:sz w:val="24"/>
          <w:szCs w:val="24"/>
        </w:rPr>
        <w:t>会</w:t>
      </w:r>
    </w:p>
    <w:p w14:paraId="01052B97" w14:textId="7A01293E" w:rsidR="00E2385B" w:rsidRPr="00E2385B" w:rsidRDefault="00E2385B" w:rsidP="00E2385B">
      <w:pPr>
        <w:jc w:val="right"/>
        <w:rPr>
          <w:rFonts w:asciiTheme="minorEastAsia" w:hAnsiTheme="minorEastAsia"/>
          <w:sz w:val="24"/>
          <w:szCs w:val="24"/>
        </w:rPr>
      </w:pPr>
      <w:r w:rsidRPr="00E2385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</w:p>
    <w:p w14:paraId="3233402F" w14:textId="77777777" w:rsidR="008E7A88" w:rsidRPr="00E2385B" w:rsidRDefault="008E7A88" w:rsidP="0081301A">
      <w:pPr>
        <w:jc w:val="right"/>
        <w:rPr>
          <w:rFonts w:asciiTheme="minorEastAsia" w:hAnsiTheme="minorEastAsia"/>
          <w:sz w:val="24"/>
          <w:szCs w:val="24"/>
        </w:rPr>
      </w:pPr>
    </w:p>
    <w:p w14:paraId="733225E2" w14:textId="7C297D5C" w:rsidR="008E7A88" w:rsidRPr="006A295E" w:rsidRDefault="00E2385B" w:rsidP="006A295E">
      <w:pPr>
        <w:jc w:val="center"/>
        <w:rPr>
          <w:rFonts w:asciiTheme="minorEastAsia" w:hAnsiTheme="minorEastAsia"/>
          <w:sz w:val="28"/>
          <w:szCs w:val="28"/>
        </w:rPr>
      </w:pPr>
      <w:r w:rsidRPr="006A295E">
        <w:rPr>
          <w:rFonts w:asciiTheme="minorEastAsia" w:hAnsiTheme="minorEastAsia" w:hint="eastAsia"/>
          <w:sz w:val="28"/>
          <w:szCs w:val="28"/>
        </w:rPr>
        <w:t>〜</w:t>
      </w:r>
      <w:r w:rsidR="00522DA2" w:rsidRPr="006A295E">
        <w:rPr>
          <w:rFonts w:asciiTheme="minorEastAsia" w:hAnsiTheme="minorEastAsia" w:hint="eastAsia"/>
          <w:sz w:val="28"/>
          <w:szCs w:val="28"/>
        </w:rPr>
        <w:t>スローライフ推進事業</w:t>
      </w:r>
      <w:r w:rsidRPr="006A295E">
        <w:rPr>
          <w:rFonts w:asciiTheme="minorEastAsia" w:hAnsiTheme="minorEastAsia" w:hint="eastAsia"/>
          <w:sz w:val="28"/>
          <w:szCs w:val="28"/>
        </w:rPr>
        <w:t xml:space="preserve">〜　</w:t>
      </w:r>
      <w:r w:rsidR="00522DA2" w:rsidRPr="006A295E">
        <w:rPr>
          <w:rFonts w:asciiTheme="minorEastAsia" w:hAnsiTheme="minorEastAsia" w:hint="eastAsia"/>
          <w:sz w:val="28"/>
          <w:szCs w:val="28"/>
        </w:rPr>
        <w:t>２０２４年度版 認定店舗の募集について</w:t>
      </w:r>
    </w:p>
    <w:p w14:paraId="65E454FF" w14:textId="77777777" w:rsidR="008E7A88" w:rsidRPr="00FB13C5" w:rsidRDefault="008E7A88" w:rsidP="0081301A">
      <w:pPr>
        <w:rPr>
          <w:rFonts w:asciiTheme="minorEastAsia" w:hAnsiTheme="minorEastAsia"/>
          <w:sz w:val="24"/>
          <w:szCs w:val="24"/>
        </w:rPr>
      </w:pPr>
    </w:p>
    <w:p w14:paraId="5F7F7959" w14:textId="77777777" w:rsidR="008526A3" w:rsidRPr="008526A3" w:rsidRDefault="008E7A88" w:rsidP="008526A3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526A3" w:rsidRPr="008526A3">
        <w:rPr>
          <w:rFonts w:asciiTheme="minorEastAsia" w:hAnsiTheme="minorEastAsia" w:hint="eastAsia"/>
          <w:sz w:val="24"/>
          <w:szCs w:val="24"/>
        </w:rPr>
        <w:t>日頃より、本会の事業運営につきましてご協力を頂き厚く御礼申し上げます。</w:t>
      </w:r>
    </w:p>
    <w:p w14:paraId="385F3DF9" w14:textId="77777777" w:rsidR="008526A3" w:rsidRPr="008526A3" w:rsidRDefault="008526A3" w:rsidP="008526A3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8526A3">
        <w:rPr>
          <w:rFonts w:asciiTheme="minorEastAsia" w:hAnsiTheme="minorEastAsia"/>
          <w:sz w:val="24"/>
          <w:szCs w:val="24"/>
        </w:rPr>
        <w:t xml:space="preserve">  </w:t>
      </w:r>
      <w:r w:rsidRPr="008526A3">
        <w:rPr>
          <w:rFonts w:asciiTheme="minorEastAsia" w:hAnsiTheme="minorEastAsia" w:hint="eastAsia"/>
          <w:sz w:val="24"/>
          <w:szCs w:val="24"/>
        </w:rPr>
        <w:t>さて、スローライフ推進事業では、栃木県の食材を利用し、食材の特性を生かした調理法を用い、“食”の情報発信をしている事業所を支援しております。</w:t>
      </w:r>
    </w:p>
    <w:p w14:paraId="52BFB6AD" w14:textId="118EE77E" w:rsidR="008E7A88" w:rsidRDefault="008E7A88" w:rsidP="0081301A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13C87">
        <w:rPr>
          <w:rFonts w:asciiTheme="minorEastAsia" w:hAnsiTheme="minorEastAsia" w:hint="eastAsia"/>
          <w:sz w:val="24"/>
          <w:szCs w:val="24"/>
        </w:rPr>
        <w:t>また、それらの強みをＰＲし、地域の活性化を目的</w:t>
      </w:r>
      <w:r w:rsidR="00E41E04">
        <w:rPr>
          <w:rFonts w:asciiTheme="minorEastAsia" w:hAnsiTheme="minorEastAsia" w:hint="eastAsia"/>
          <w:sz w:val="24"/>
          <w:szCs w:val="24"/>
        </w:rPr>
        <w:t>に</w:t>
      </w:r>
      <w:r w:rsidR="00913C87">
        <w:rPr>
          <w:rFonts w:asciiTheme="minorEastAsia" w:hAnsiTheme="minorEastAsia" w:hint="eastAsia"/>
          <w:sz w:val="24"/>
          <w:szCs w:val="24"/>
        </w:rPr>
        <w:t>道の駅や関係施設にパンフレットを設置するなど、広く周知を図っております。</w:t>
      </w:r>
    </w:p>
    <w:p w14:paraId="2C08AEB6" w14:textId="595A0E9E" w:rsidR="00913C87" w:rsidRPr="00022748" w:rsidRDefault="00913C87" w:rsidP="0081301A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つきましては、下記のとおり２０２４年度版</w:t>
      </w:r>
      <w:r w:rsidR="00A67EDB">
        <w:rPr>
          <w:rFonts w:asciiTheme="minorEastAsia" w:hAnsiTheme="minorEastAsia" w:hint="eastAsia"/>
          <w:sz w:val="24"/>
          <w:szCs w:val="24"/>
        </w:rPr>
        <w:t>(認定期間：令和6年4月1日～令和7年3月31日)認定店の募集を行いますので、申込み方よろしくお願いいたします。(更新の場合も、同様に申請をお願いします。)</w:t>
      </w:r>
    </w:p>
    <w:p w14:paraId="629857C8" w14:textId="3687E16D" w:rsidR="00A67EDB" w:rsidRPr="00522DA2" w:rsidRDefault="00A67EDB" w:rsidP="0081301A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76DAFA1" w14:textId="77777777" w:rsidR="008E7A88" w:rsidRPr="00022748" w:rsidRDefault="008E7A88" w:rsidP="0081301A">
      <w:pPr>
        <w:rPr>
          <w:rFonts w:asciiTheme="minorEastAsia" w:hAnsiTheme="minorEastAsia"/>
          <w:sz w:val="24"/>
          <w:szCs w:val="24"/>
        </w:rPr>
      </w:pPr>
      <w:r w:rsidRPr="00022748">
        <w:rPr>
          <w:rFonts w:asciiTheme="minorEastAsia" w:hAnsiTheme="minorEastAsia" w:hint="eastAsia"/>
          <w:sz w:val="24"/>
          <w:szCs w:val="24"/>
        </w:rPr>
        <w:t xml:space="preserve">                                      記</w:t>
      </w:r>
    </w:p>
    <w:p w14:paraId="15F75C7A" w14:textId="77777777" w:rsidR="008E7A88" w:rsidRPr="00022748" w:rsidRDefault="008E7A88" w:rsidP="0081301A">
      <w:pPr>
        <w:rPr>
          <w:rFonts w:asciiTheme="minorEastAsia" w:hAnsiTheme="minorEastAsia"/>
          <w:sz w:val="24"/>
          <w:szCs w:val="24"/>
        </w:rPr>
      </w:pPr>
    </w:p>
    <w:p w14:paraId="7DF5073F" w14:textId="59D76D22" w:rsidR="008E7A88" w:rsidRDefault="008E7A88" w:rsidP="008130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22748">
        <w:rPr>
          <w:rFonts w:asciiTheme="minorEastAsia" w:hAnsiTheme="minorEastAsia" w:hint="eastAsia"/>
          <w:sz w:val="24"/>
          <w:szCs w:val="24"/>
        </w:rPr>
        <w:t>１．</w:t>
      </w:r>
      <w:r w:rsidR="00A67EDB">
        <w:rPr>
          <w:rFonts w:asciiTheme="minorEastAsia" w:hAnsiTheme="minorEastAsia" w:hint="eastAsia"/>
          <w:sz w:val="24"/>
          <w:szCs w:val="24"/>
        </w:rPr>
        <w:t>申請書類等</w:t>
      </w:r>
    </w:p>
    <w:p w14:paraId="3C23F5B8" w14:textId="7873A109" w:rsidR="008E7A88" w:rsidRDefault="00A67EDB" w:rsidP="008130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A295E">
        <w:rPr>
          <w:rFonts w:asciiTheme="minorEastAsia" w:hAnsiTheme="minorEastAsia" w:hint="eastAsia"/>
          <w:b/>
          <w:bCs/>
          <w:sz w:val="24"/>
          <w:szCs w:val="24"/>
        </w:rPr>
        <w:t>別添１</w:t>
      </w:r>
      <w:r>
        <w:rPr>
          <w:rFonts w:asciiTheme="minorEastAsia" w:hAnsiTheme="minorEastAsia" w:hint="eastAsia"/>
          <w:sz w:val="24"/>
          <w:szCs w:val="24"/>
        </w:rPr>
        <w:t>のとおり（認定要領参照）</w:t>
      </w:r>
    </w:p>
    <w:p w14:paraId="4A967B2B" w14:textId="6B30A4C1" w:rsidR="008E7A88" w:rsidRPr="00A67EDB" w:rsidRDefault="00A67EDB" w:rsidP="008130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なお、申請書とともに</w:t>
      </w:r>
      <w:r w:rsidRPr="006A295E">
        <w:rPr>
          <w:rFonts w:asciiTheme="minorEastAsia" w:hAnsiTheme="minorEastAsia" w:hint="eastAsia"/>
          <w:b/>
          <w:bCs/>
          <w:sz w:val="24"/>
          <w:szCs w:val="24"/>
        </w:rPr>
        <w:t>別添２</w:t>
      </w:r>
      <w:r>
        <w:rPr>
          <w:rFonts w:asciiTheme="minorEastAsia" w:hAnsiTheme="minorEastAsia" w:hint="eastAsia"/>
          <w:sz w:val="24"/>
          <w:szCs w:val="24"/>
        </w:rPr>
        <w:t>「パンフレット用原稿」を提出してください。</w:t>
      </w:r>
    </w:p>
    <w:p w14:paraId="0A000CF9" w14:textId="77777777" w:rsidR="008E7A88" w:rsidRDefault="008E7A88" w:rsidP="0081301A">
      <w:pPr>
        <w:rPr>
          <w:rFonts w:asciiTheme="minorEastAsia" w:hAnsiTheme="minorEastAsia"/>
          <w:sz w:val="24"/>
          <w:szCs w:val="24"/>
        </w:rPr>
      </w:pPr>
    </w:p>
    <w:p w14:paraId="3EFE5299" w14:textId="6979198F" w:rsidR="008E7A88" w:rsidRDefault="00A67EDB" w:rsidP="008130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２．申込み締切</w:t>
      </w:r>
    </w:p>
    <w:p w14:paraId="3DB37C84" w14:textId="42A293F4" w:rsidR="008E7A88" w:rsidRDefault="00A67EDB" w:rsidP="008130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令和５年</w:t>
      </w:r>
      <w:r w:rsidR="008526A3">
        <w:rPr>
          <w:rFonts w:asciiTheme="minorEastAsia" w:hAnsiTheme="minorEastAsia" w:hint="eastAsia"/>
          <w:sz w:val="24"/>
          <w:szCs w:val="24"/>
        </w:rPr>
        <w:t>１０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8526A3">
        <w:rPr>
          <w:rFonts w:asciiTheme="minorEastAsia" w:hAnsiTheme="minorEastAsia" w:hint="eastAsia"/>
          <w:sz w:val="24"/>
          <w:szCs w:val="24"/>
        </w:rPr>
        <w:t>２０</w:t>
      </w:r>
      <w:r>
        <w:rPr>
          <w:rFonts w:asciiTheme="minorEastAsia" w:hAnsiTheme="minorEastAsia" w:hint="eastAsia"/>
          <w:sz w:val="24"/>
          <w:szCs w:val="24"/>
        </w:rPr>
        <w:t>日（金）</w:t>
      </w:r>
    </w:p>
    <w:p w14:paraId="29BCB1FD" w14:textId="54448385" w:rsidR="008E7A88" w:rsidRDefault="00A67EDB" w:rsidP="008130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7050F2D" w14:textId="115AFE31" w:rsidR="008E7A88" w:rsidRDefault="00A67EDB" w:rsidP="008130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３．認定費用</w:t>
      </w:r>
    </w:p>
    <w:p w14:paraId="510B48E8" w14:textId="77777777" w:rsidR="008526A3" w:rsidRDefault="00A67EDB" w:rsidP="008130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8526A3" w:rsidRPr="008526A3">
        <w:rPr>
          <w:rFonts w:asciiTheme="minorEastAsia" w:hAnsiTheme="minorEastAsia" w:hint="eastAsia"/>
          <w:b/>
          <w:bCs/>
          <w:sz w:val="24"/>
          <w:szCs w:val="24"/>
        </w:rPr>
        <w:t>１０</w:t>
      </w:r>
      <w:r w:rsidR="008526A3" w:rsidRPr="008526A3">
        <w:rPr>
          <w:rFonts w:asciiTheme="minorEastAsia" w:hAnsiTheme="minorEastAsia"/>
          <w:b/>
          <w:bCs/>
          <w:sz w:val="24"/>
          <w:szCs w:val="24"/>
        </w:rPr>
        <w:t>,</w:t>
      </w:r>
      <w:r w:rsidR="008526A3" w:rsidRPr="008526A3">
        <w:rPr>
          <w:rFonts w:asciiTheme="minorEastAsia" w:hAnsiTheme="minorEastAsia" w:hint="eastAsia"/>
          <w:b/>
          <w:bCs/>
          <w:sz w:val="24"/>
          <w:szCs w:val="24"/>
        </w:rPr>
        <w:t>０００円</w:t>
      </w:r>
      <w:r w:rsidR="008526A3" w:rsidRPr="008526A3">
        <w:rPr>
          <w:rFonts w:asciiTheme="minorEastAsia" w:hAnsiTheme="minorEastAsia" w:hint="eastAsia"/>
          <w:sz w:val="24"/>
          <w:szCs w:val="24"/>
        </w:rPr>
        <w:t>（商工会が半分〈</w:t>
      </w:r>
      <w:r w:rsidR="008526A3" w:rsidRPr="008526A3">
        <w:rPr>
          <w:rFonts w:asciiTheme="minorEastAsia" w:hAnsiTheme="minorEastAsia" w:hint="eastAsia"/>
          <w:b/>
          <w:bCs/>
          <w:sz w:val="24"/>
          <w:szCs w:val="24"/>
          <w:u w:val="single"/>
        </w:rPr>
        <w:t>5，000円</w:t>
      </w:r>
      <w:r w:rsidR="008526A3" w:rsidRPr="008526A3">
        <w:rPr>
          <w:rFonts w:asciiTheme="minorEastAsia" w:hAnsiTheme="minorEastAsia" w:hint="eastAsia"/>
          <w:sz w:val="24"/>
          <w:szCs w:val="24"/>
        </w:rPr>
        <w:t>〉負担致します</w:t>
      </w:r>
      <w:r w:rsidR="008526A3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認定証、商工連ＨＰ</w:t>
      </w:r>
    </w:p>
    <w:p w14:paraId="28240A24" w14:textId="38F8BC88" w:rsidR="008E7A88" w:rsidRDefault="00A67EDB" w:rsidP="008526A3">
      <w:pPr>
        <w:ind w:firstLineChars="300" w:firstLine="7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パンフレット、ステッカー等の作成費用)</w:t>
      </w:r>
    </w:p>
    <w:p w14:paraId="09A5C3EC" w14:textId="5B723F2B" w:rsidR="008E7A88" w:rsidRDefault="00A67EDB" w:rsidP="008130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最終認定の後、徴収いたします。更新の場合も同額となります。</w:t>
      </w:r>
    </w:p>
    <w:p w14:paraId="1E0823FF" w14:textId="77777777" w:rsidR="00EC69CF" w:rsidRDefault="00EC69CF" w:rsidP="0081301A">
      <w:pPr>
        <w:rPr>
          <w:rFonts w:asciiTheme="minorEastAsia" w:hAnsiTheme="minorEastAsia"/>
          <w:sz w:val="24"/>
          <w:szCs w:val="24"/>
        </w:rPr>
      </w:pPr>
    </w:p>
    <w:p w14:paraId="093BF94B" w14:textId="0002246B" w:rsidR="00A67EDB" w:rsidRPr="00A67EDB" w:rsidRDefault="00A67EDB" w:rsidP="00EC69C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81301A">
        <w:rPr>
          <w:rFonts w:asciiTheme="minorEastAsia" w:hAnsiTheme="minorEastAsia" w:hint="eastAsia"/>
          <w:sz w:val="24"/>
          <w:szCs w:val="24"/>
        </w:rPr>
        <w:t>その他</w:t>
      </w:r>
    </w:p>
    <w:p w14:paraId="6D64717D" w14:textId="22F46336" w:rsidR="00A67EDB" w:rsidRDefault="0081301A" w:rsidP="0081301A">
      <w:pPr>
        <w:ind w:left="719" w:hangingChars="300" w:hanging="7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認定にあたっては、</w:t>
      </w:r>
      <w:r w:rsidRPr="006A295E">
        <w:rPr>
          <w:rFonts w:asciiTheme="minorEastAsia" w:hAnsiTheme="minorEastAsia" w:hint="eastAsia"/>
          <w:b/>
          <w:bCs/>
          <w:sz w:val="24"/>
          <w:szCs w:val="24"/>
        </w:rPr>
        <w:t>別添３</w:t>
      </w:r>
      <w:r>
        <w:rPr>
          <w:rFonts w:asciiTheme="minorEastAsia" w:hAnsiTheme="minorEastAsia" w:hint="eastAsia"/>
          <w:sz w:val="24"/>
          <w:szCs w:val="24"/>
        </w:rPr>
        <w:t>の認定要領第３条の認定基準に該当していることが必要です。特に、地元（栃木県内）食材を使用していることをご確認ください。</w:t>
      </w:r>
    </w:p>
    <w:p w14:paraId="013C1450" w14:textId="2A9638CA" w:rsidR="00A67EDB" w:rsidRDefault="0081301A" w:rsidP="0081301A">
      <w:pPr>
        <w:ind w:left="719" w:hangingChars="300" w:hanging="7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審査は、「旨いが壱番！選び隊」において１次審査を行い、審査通過後「宣言書」の</w:t>
      </w:r>
    </w:p>
    <w:p w14:paraId="45BCE2B6" w14:textId="3959A04A" w:rsidR="0081301A" w:rsidRDefault="0081301A" w:rsidP="008130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ご提出後、最終認定となります。</w:t>
      </w:r>
    </w:p>
    <w:p w14:paraId="55BC1BB6" w14:textId="77777777" w:rsidR="00E2385B" w:rsidRDefault="00E2385B" w:rsidP="0081301A">
      <w:pPr>
        <w:rPr>
          <w:rFonts w:asciiTheme="minorEastAsia" w:hAnsiTheme="minorEastAsia" w:hint="eastAsia"/>
          <w:sz w:val="24"/>
          <w:szCs w:val="24"/>
        </w:rPr>
      </w:pPr>
    </w:p>
    <w:p w14:paraId="0775F9B9" w14:textId="01AA6144" w:rsidR="008E7A88" w:rsidRDefault="008E7A88" w:rsidP="008130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0CE53A" wp14:editId="0908E07D">
                <wp:simplePos x="0" y="0"/>
                <wp:positionH relativeFrom="margin">
                  <wp:posOffset>2961005</wp:posOffset>
                </wp:positionH>
                <wp:positionV relativeFrom="paragraph">
                  <wp:posOffset>38735</wp:posOffset>
                </wp:positionV>
                <wp:extent cx="3228975" cy="723900"/>
                <wp:effectExtent l="0" t="0" r="28575" b="19050"/>
                <wp:wrapNone/>
                <wp:docPr id="2073642411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239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1C42F" w14:textId="00488ACA" w:rsidR="008E7A88" w:rsidRPr="003B2AAB" w:rsidRDefault="008E7A88" w:rsidP="00E2385B">
                            <w:pPr>
                              <w:spacing w:line="276" w:lineRule="auto"/>
                              <w:ind w:firstLineChars="150" w:firstLine="32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2"/>
                                <w:szCs w:val="21"/>
                              </w:rPr>
                              <w:t>担当</w:t>
                            </w:r>
                            <w:r w:rsidRPr="003B2AA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1"/>
                              </w:rPr>
                              <w:t>：</w:t>
                            </w:r>
                            <w:r w:rsidR="00E238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那珂川町商工会　細野、福田</w:t>
                            </w:r>
                          </w:p>
                          <w:p w14:paraId="5C401192" w14:textId="1270DAAF" w:rsidR="008E7A88" w:rsidRPr="00E2385B" w:rsidRDefault="00E2385B" w:rsidP="00E2385B">
                            <w:pPr>
                              <w:spacing w:line="240" w:lineRule="exact"/>
                              <w:ind w:firstLineChars="200" w:firstLine="439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</w:pPr>
                            <w:r w:rsidRPr="00E238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TEL</w:t>
                            </w:r>
                            <w:r w:rsidR="008E7A88" w:rsidRPr="00E238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E238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９２－２２４９　FAX：９２－５９８４</w:t>
                            </w:r>
                          </w:p>
                          <w:p w14:paraId="20EEE75B" w14:textId="4C227100" w:rsidR="008E7A88" w:rsidRPr="00E2385B" w:rsidRDefault="008E7A88" w:rsidP="00E2385B">
                            <w:pPr>
                              <w:spacing w:line="240" w:lineRule="exact"/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E238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Ｅmail：</w:t>
                            </w:r>
                            <w:r w:rsidR="00E2385B" w:rsidRPr="00E238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n</w:t>
                            </w:r>
                            <w:r w:rsidR="00E2385B" w:rsidRPr="00E2385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akagawa_net@shokokai-tochigi.or.jp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CE53A" id="角丸四角形 12" o:spid="_x0000_s1026" style="position:absolute;left:0;text-align:left;margin-left:233.15pt;margin-top:3.05pt;width:254.25pt;height:5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" filled="f" strokecolor="black [3213]">
                <v:stroke joinstyle="miter"/>
                <v:textbox inset="0,0,0,0">
                  <w:txbxContent>
                    <w:p w14:paraId="3C31C42F" w14:textId="00488ACA" w:rsidR="008E7A88" w:rsidRPr="003B2AAB" w:rsidRDefault="008E7A88" w:rsidP="00E2385B">
                      <w:pPr>
                        <w:spacing w:line="276" w:lineRule="auto"/>
                        <w:ind w:firstLineChars="150" w:firstLine="32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2"/>
                          <w:szCs w:val="21"/>
                        </w:rPr>
                        <w:t>担当</w:t>
                      </w:r>
                      <w:r w:rsidRPr="003B2AAB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1"/>
                        </w:rPr>
                        <w:t>：</w:t>
                      </w:r>
                      <w:r w:rsidR="00E238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1"/>
                        </w:rPr>
                        <w:t>那珂川町商工会　細野、福田</w:t>
                      </w:r>
                    </w:p>
                    <w:p w14:paraId="5C401192" w14:textId="1270DAAF" w:rsidR="008E7A88" w:rsidRPr="00E2385B" w:rsidRDefault="00E2385B" w:rsidP="00E2385B">
                      <w:pPr>
                        <w:spacing w:line="240" w:lineRule="exact"/>
                        <w:ind w:firstLineChars="200" w:firstLine="439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  <w:r w:rsidRPr="00E238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TEL</w:t>
                      </w:r>
                      <w:r w:rsidR="008E7A88" w:rsidRPr="00E238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E238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９２－２２４９　FAX：９２－５９８４</w:t>
                      </w:r>
                    </w:p>
                    <w:p w14:paraId="20EEE75B" w14:textId="4C227100" w:rsidR="008E7A88" w:rsidRPr="00E2385B" w:rsidRDefault="008E7A88" w:rsidP="00E2385B">
                      <w:pPr>
                        <w:spacing w:line="240" w:lineRule="exact"/>
                        <w:ind w:firstLineChars="50" w:firstLine="1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E238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Ｅmail：</w:t>
                      </w:r>
                      <w:r w:rsidR="00E2385B" w:rsidRPr="00E238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n</w:t>
                      </w:r>
                      <w:r w:rsidR="00E2385B" w:rsidRPr="00E2385B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akagawa_net@shokokai-tochigi.or.jp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E7A88" w:rsidSect="00E2385B">
      <w:headerReference w:type="default" r:id="rId8"/>
      <w:footerReference w:type="default" r:id="rId9"/>
      <w:pgSz w:w="11906" w:h="16838" w:code="9"/>
      <w:pgMar w:top="851" w:right="1021" w:bottom="851" w:left="1247" w:header="567" w:footer="567" w:gutter="0"/>
      <w:cols w:space="425"/>
      <w:docGrid w:type="linesAndChars" w:linePitch="37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5317" w14:textId="77777777" w:rsidR="00130D61" w:rsidRDefault="00130D61" w:rsidP="00E51C83">
      <w:r>
        <w:separator/>
      </w:r>
    </w:p>
  </w:endnote>
  <w:endnote w:type="continuationSeparator" w:id="0">
    <w:p w14:paraId="4F0EFBEF" w14:textId="77777777" w:rsidR="00130D61" w:rsidRDefault="00130D61" w:rsidP="00E5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4E1A" w14:textId="042C17B0" w:rsidR="00564575" w:rsidRPr="00564575" w:rsidRDefault="00564575" w:rsidP="005645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86F7" w14:textId="77777777" w:rsidR="00130D61" w:rsidRDefault="00130D61" w:rsidP="00E51C83">
      <w:r>
        <w:separator/>
      </w:r>
    </w:p>
  </w:footnote>
  <w:footnote w:type="continuationSeparator" w:id="0">
    <w:p w14:paraId="0CC3FAA7" w14:textId="77777777" w:rsidR="00130D61" w:rsidRDefault="00130D61" w:rsidP="00E5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61A0" w14:textId="3FCF1310" w:rsidR="00564575" w:rsidRPr="00564575" w:rsidRDefault="00564575" w:rsidP="005645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7A"/>
    <w:multiLevelType w:val="hybridMultilevel"/>
    <w:tmpl w:val="C9A8C2B6"/>
    <w:lvl w:ilvl="0" w:tplc="47F047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" w15:restartNumberingAfterBreak="0">
    <w:nsid w:val="16433F5C"/>
    <w:multiLevelType w:val="hybridMultilevel"/>
    <w:tmpl w:val="59D482DE"/>
    <w:lvl w:ilvl="0" w:tplc="470C0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CB33A89"/>
    <w:multiLevelType w:val="hybridMultilevel"/>
    <w:tmpl w:val="3DB83642"/>
    <w:lvl w:ilvl="0" w:tplc="59D23C92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92456"/>
    <w:multiLevelType w:val="hybridMultilevel"/>
    <w:tmpl w:val="5D6083FE"/>
    <w:lvl w:ilvl="0" w:tplc="24448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03A4AAF"/>
    <w:multiLevelType w:val="hybridMultilevel"/>
    <w:tmpl w:val="2AEE69BC"/>
    <w:lvl w:ilvl="0" w:tplc="FA52E69A">
      <w:start w:val="4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40"/>
      </w:pPr>
      <w:rPr>
        <w:rFonts w:ascii="Wingdings" w:hAnsi="Wingdings" w:hint="default"/>
      </w:rPr>
    </w:lvl>
  </w:abstractNum>
  <w:abstractNum w:abstractNumId="5" w15:restartNumberingAfterBreak="0">
    <w:nsid w:val="7C355465"/>
    <w:multiLevelType w:val="hybridMultilevel"/>
    <w:tmpl w:val="800CC074"/>
    <w:lvl w:ilvl="0" w:tplc="2CFC379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1664771044">
    <w:abstractNumId w:val="2"/>
  </w:num>
  <w:num w:numId="2" w16cid:durableId="1648045895">
    <w:abstractNumId w:val="4"/>
  </w:num>
  <w:num w:numId="3" w16cid:durableId="65494532">
    <w:abstractNumId w:val="5"/>
  </w:num>
  <w:num w:numId="4" w16cid:durableId="742024559">
    <w:abstractNumId w:val="3"/>
  </w:num>
  <w:num w:numId="5" w16cid:durableId="695236870">
    <w:abstractNumId w:val="0"/>
  </w:num>
  <w:num w:numId="6" w16cid:durableId="310334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83"/>
    <w:rsid w:val="00022748"/>
    <w:rsid w:val="0004268F"/>
    <w:rsid w:val="000463E1"/>
    <w:rsid w:val="00067D44"/>
    <w:rsid w:val="000865D7"/>
    <w:rsid w:val="0009276D"/>
    <w:rsid w:val="00097D8B"/>
    <w:rsid w:val="000A30BA"/>
    <w:rsid w:val="000A3A65"/>
    <w:rsid w:val="000C5345"/>
    <w:rsid w:val="001050F4"/>
    <w:rsid w:val="0012241E"/>
    <w:rsid w:val="00130D61"/>
    <w:rsid w:val="00133538"/>
    <w:rsid w:val="001346FC"/>
    <w:rsid w:val="00141CDC"/>
    <w:rsid w:val="001435FD"/>
    <w:rsid w:val="00157A2A"/>
    <w:rsid w:val="00165F98"/>
    <w:rsid w:val="0020133D"/>
    <w:rsid w:val="00202F65"/>
    <w:rsid w:val="0020428F"/>
    <w:rsid w:val="002145F4"/>
    <w:rsid w:val="00234373"/>
    <w:rsid w:val="00240000"/>
    <w:rsid w:val="002467A8"/>
    <w:rsid w:val="00267CAE"/>
    <w:rsid w:val="00281237"/>
    <w:rsid w:val="00350438"/>
    <w:rsid w:val="00366654"/>
    <w:rsid w:val="00381511"/>
    <w:rsid w:val="00386E72"/>
    <w:rsid w:val="003A4A03"/>
    <w:rsid w:val="003B2AAB"/>
    <w:rsid w:val="003C3C38"/>
    <w:rsid w:val="003E0361"/>
    <w:rsid w:val="003F4783"/>
    <w:rsid w:val="00401907"/>
    <w:rsid w:val="00410645"/>
    <w:rsid w:val="00415393"/>
    <w:rsid w:val="0044336D"/>
    <w:rsid w:val="00474870"/>
    <w:rsid w:val="004966FA"/>
    <w:rsid w:val="004B20E6"/>
    <w:rsid w:val="004C33EB"/>
    <w:rsid w:val="00501595"/>
    <w:rsid w:val="00517156"/>
    <w:rsid w:val="00522DA2"/>
    <w:rsid w:val="00524455"/>
    <w:rsid w:val="00534160"/>
    <w:rsid w:val="00564575"/>
    <w:rsid w:val="005875B3"/>
    <w:rsid w:val="00594735"/>
    <w:rsid w:val="005B30CB"/>
    <w:rsid w:val="005B718B"/>
    <w:rsid w:val="005C721E"/>
    <w:rsid w:val="005D517D"/>
    <w:rsid w:val="005D5D2F"/>
    <w:rsid w:val="006078D7"/>
    <w:rsid w:val="006215E6"/>
    <w:rsid w:val="00636286"/>
    <w:rsid w:val="00665085"/>
    <w:rsid w:val="006914F5"/>
    <w:rsid w:val="00696E23"/>
    <w:rsid w:val="006978CB"/>
    <w:rsid w:val="006A295E"/>
    <w:rsid w:val="006E10C8"/>
    <w:rsid w:val="007A4E2C"/>
    <w:rsid w:val="007C0D8A"/>
    <w:rsid w:val="007D6D63"/>
    <w:rsid w:val="007E72C6"/>
    <w:rsid w:val="007F348E"/>
    <w:rsid w:val="008116FD"/>
    <w:rsid w:val="0081301A"/>
    <w:rsid w:val="008164FA"/>
    <w:rsid w:val="00825CD7"/>
    <w:rsid w:val="008526A3"/>
    <w:rsid w:val="00874B91"/>
    <w:rsid w:val="008A7636"/>
    <w:rsid w:val="008C1044"/>
    <w:rsid w:val="008C11E1"/>
    <w:rsid w:val="008D30AB"/>
    <w:rsid w:val="008D5DBC"/>
    <w:rsid w:val="008E7A88"/>
    <w:rsid w:val="009068D0"/>
    <w:rsid w:val="00913C87"/>
    <w:rsid w:val="00925EE6"/>
    <w:rsid w:val="00947FC3"/>
    <w:rsid w:val="00950C3F"/>
    <w:rsid w:val="009613D9"/>
    <w:rsid w:val="00963D5B"/>
    <w:rsid w:val="009748CA"/>
    <w:rsid w:val="009828EF"/>
    <w:rsid w:val="009C514D"/>
    <w:rsid w:val="009C6B49"/>
    <w:rsid w:val="009C7C48"/>
    <w:rsid w:val="009D0C3D"/>
    <w:rsid w:val="009E68BD"/>
    <w:rsid w:val="00A42918"/>
    <w:rsid w:val="00A5360E"/>
    <w:rsid w:val="00A67EDB"/>
    <w:rsid w:val="00A830D9"/>
    <w:rsid w:val="00AA36A2"/>
    <w:rsid w:val="00AA6FBE"/>
    <w:rsid w:val="00AB688E"/>
    <w:rsid w:val="00AC213F"/>
    <w:rsid w:val="00AE2EDF"/>
    <w:rsid w:val="00AE31A7"/>
    <w:rsid w:val="00AE75D3"/>
    <w:rsid w:val="00B077E6"/>
    <w:rsid w:val="00B6203F"/>
    <w:rsid w:val="00BB0FE7"/>
    <w:rsid w:val="00BC3C67"/>
    <w:rsid w:val="00BD0810"/>
    <w:rsid w:val="00BD2F22"/>
    <w:rsid w:val="00BF4790"/>
    <w:rsid w:val="00C03007"/>
    <w:rsid w:val="00C06856"/>
    <w:rsid w:val="00C60CE0"/>
    <w:rsid w:val="00C7525F"/>
    <w:rsid w:val="00CA1BF7"/>
    <w:rsid w:val="00CF4F3D"/>
    <w:rsid w:val="00D0164D"/>
    <w:rsid w:val="00D25922"/>
    <w:rsid w:val="00D336B7"/>
    <w:rsid w:val="00D6077E"/>
    <w:rsid w:val="00D65D0D"/>
    <w:rsid w:val="00D664D6"/>
    <w:rsid w:val="00D7099E"/>
    <w:rsid w:val="00DC3A7B"/>
    <w:rsid w:val="00DC501C"/>
    <w:rsid w:val="00E03053"/>
    <w:rsid w:val="00E0691A"/>
    <w:rsid w:val="00E2385B"/>
    <w:rsid w:val="00E349A1"/>
    <w:rsid w:val="00E41E04"/>
    <w:rsid w:val="00E51C83"/>
    <w:rsid w:val="00E832C7"/>
    <w:rsid w:val="00EB54D5"/>
    <w:rsid w:val="00EC500D"/>
    <w:rsid w:val="00EC58E3"/>
    <w:rsid w:val="00EC69CF"/>
    <w:rsid w:val="00ED761B"/>
    <w:rsid w:val="00EF12AC"/>
    <w:rsid w:val="00EF2963"/>
    <w:rsid w:val="00EF4B77"/>
    <w:rsid w:val="00F43B86"/>
    <w:rsid w:val="00F61FA1"/>
    <w:rsid w:val="00F74F28"/>
    <w:rsid w:val="00FA687F"/>
    <w:rsid w:val="00FB13C5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D5D63"/>
  <w15:chartTrackingRefBased/>
  <w15:docId w15:val="{8F36C7BD-37F6-4182-B520-E05E4B76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41CD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C83"/>
  </w:style>
  <w:style w:type="paragraph" w:styleId="a5">
    <w:name w:val="footer"/>
    <w:basedOn w:val="a"/>
    <w:link w:val="a6"/>
    <w:uiPriority w:val="99"/>
    <w:unhideWhenUsed/>
    <w:rsid w:val="00E5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C83"/>
  </w:style>
  <w:style w:type="table" w:styleId="a7">
    <w:name w:val="Table Grid"/>
    <w:basedOn w:val="a1"/>
    <w:uiPriority w:val="39"/>
    <w:rsid w:val="00E5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5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B688E"/>
  </w:style>
  <w:style w:type="character" w:customStyle="1" w:styleId="ab">
    <w:name w:val="日付 (文字)"/>
    <w:basedOn w:val="a0"/>
    <w:link w:val="aa"/>
    <w:uiPriority w:val="99"/>
    <w:semiHidden/>
    <w:rsid w:val="00AB688E"/>
  </w:style>
  <w:style w:type="character" w:styleId="ac">
    <w:name w:val="Hyperlink"/>
    <w:basedOn w:val="a0"/>
    <w:uiPriority w:val="99"/>
    <w:unhideWhenUsed/>
    <w:rsid w:val="0024000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43B86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D5DB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D5DB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D5DB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5DB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D5DBC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8A763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4">
    <w:name w:val="記 (文字)"/>
    <w:basedOn w:val="a0"/>
    <w:link w:val="af3"/>
    <w:uiPriority w:val="99"/>
    <w:rsid w:val="008A7636"/>
    <w:rPr>
      <w:rFonts w:asciiTheme="minorEastAsia" w:hAnsiTheme="minorEastAsia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8A763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6">
    <w:name w:val="結語 (文字)"/>
    <w:basedOn w:val="a0"/>
    <w:link w:val="af5"/>
    <w:uiPriority w:val="99"/>
    <w:rsid w:val="008A7636"/>
    <w:rPr>
      <w:rFonts w:asciiTheme="minorEastAsia" w:hAnsiTheme="minorEastAsia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41CDC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7"/>
    <w:uiPriority w:val="39"/>
    <w:rsid w:val="008C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2812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1466-2760-4A7F-9230-EB5D3E48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CL09</dc:creator>
  <cp:keywords/>
  <dc:description/>
  <cp:lastModifiedBy>商工会 那珂川町</cp:lastModifiedBy>
  <cp:revision>2</cp:revision>
  <cp:lastPrinted>2023-09-14T02:13:00Z</cp:lastPrinted>
  <dcterms:created xsi:type="dcterms:W3CDTF">2023-09-27T05:35:00Z</dcterms:created>
  <dcterms:modified xsi:type="dcterms:W3CDTF">2023-09-27T05:35:00Z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